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b38889685d43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KCBP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Sira,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KCBP INVEST AS</w:t>
      </w:r>
    </w:p>
    <w:sectPr>
      <w:headerReference xmlns:r="http://schemas.openxmlformats.org/officeDocument/2006/relationships" w:type="default" r:id="Ra40b2509befc421b"/>
      <w:footerReference xmlns:r="http://schemas.openxmlformats.org/officeDocument/2006/relationships" w:type="default" r:id="R078ed91eb688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KCBP INVEST AS   ·   Org.nr 915 318 487   ·   C/O Poulsen, Sirnesvegen 64   ·   4438 SIRA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KCBP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b2509befc421b" /><Relationship Type="http://schemas.openxmlformats.org/officeDocument/2006/relationships/footer" Target="/word/footer1.xml" Id="R078ed91eb68841cd" /></Relationships>
</file>