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3da3f240a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KCBP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KCBP INVEST AS</w:t>
      </w:r>
    </w:p>
    <w:sectPr>
      <w:headerReference xmlns:r="http://schemas.openxmlformats.org/officeDocument/2006/relationships" w:type="default" r:id="R8e496d7ce73046b2"/>
      <w:footerReference xmlns:r="http://schemas.openxmlformats.org/officeDocument/2006/relationships" w:type="default" r:id="R9b9acbecfa8c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KCBP INVEST AS   ·   Org.nr 915 318 487   ·   C/O Poulsen, Sirnesvegen 64   ·   4438 SIRA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96d7ce73046b2" /><Relationship Type="http://schemas.openxmlformats.org/officeDocument/2006/relationships/footer" Target="/word/footer1.xml" Id="R9b9acbecfa8c42e5" /></Relationships>
</file>