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562a070fb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KRAFTLAG SA</w:t>
      </w:r>
    </w:p>
    <w:sectPr>
      <w:headerReference xmlns:r="http://schemas.openxmlformats.org/officeDocument/2006/relationships" w:type="default" r:id="Rbdf4aacfbe294589"/>
      <w:footerReference xmlns:r="http://schemas.openxmlformats.org/officeDocument/2006/relationships" w:type="default" r:id="Rf820f42baea6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KRAFTLAG SA   ·   Org.nr 915 420 400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4aacfbe294589" /><Relationship Type="http://schemas.openxmlformats.org/officeDocument/2006/relationships/footer" Target="/word/footer1.xml" Id="Rf820f42baea64660" /></Relationships>
</file>