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a0635d636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NÆSS</w:t>
      </w:r>
    </w:p>
    <w:sectPr>
      <w:headerReference xmlns:r="http://schemas.openxmlformats.org/officeDocument/2006/relationships" w:type="default" r:id="Rc283c3bf212a4412"/>
      <w:footerReference xmlns:r="http://schemas.openxmlformats.org/officeDocument/2006/relationships" w:type="default" r:id="R757b8419fe54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NÆSS   ·   Org.nr 915 420 605   ·   Høyjordsmoa 22A   ·   3158 ANDEBU   ·   einar97@live.no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3c3bf212a4412" /><Relationship Type="http://schemas.openxmlformats.org/officeDocument/2006/relationships/footer" Target="/word/footer1.xml" Id="R757b8419fe5445c2" /></Relationships>
</file>