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18a6d32f8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NÆSS</w:t>
      </w:r>
    </w:p>
    <w:sectPr>
      <w:headerReference xmlns:r="http://schemas.openxmlformats.org/officeDocument/2006/relationships" w:type="default" r:id="R99e541ec65014007"/>
      <w:footerReference xmlns:r="http://schemas.openxmlformats.org/officeDocument/2006/relationships" w:type="default" r:id="Rd3e2b195f5eb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NÆSS   ·   Org.nr 915 420 605   ·   Høyjordsmoa 22A   ·   3158 ANDEBU   ·   einar97@live.no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NÆSS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541ec65014007" /><Relationship Type="http://schemas.openxmlformats.org/officeDocument/2006/relationships/footer" Target="/word/footer1.xml" Id="Rd3e2b195f5eb4f65" /></Relationships>
</file>