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7bfc1ceb44a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NÆSS</w:t>
      </w:r>
    </w:p>
    <w:sectPr>
      <w:headerReference xmlns:r="http://schemas.openxmlformats.org/officeDocument/2006/relationships" w:type="default" r:id="R186cb560e4924200"/>
      <w:footerReference xmlns:r="http://schemas.openxmlformats.org/officeDocument/2006/relationships" w:type="default" r:id="Rae1a9ccc5c0a4d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NÆSS   ·   Org.nr 915 420 605   ·   Høyjordsmoa 22A   ·   3158 ANDEBU   ·   einar97@live.no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NÆSS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6cb560e4924200" /><Relationship Type="http://schemas.openxmlformats.org/officeDocument/2006/relationships/footer" Target="/word/footer1.xml" Id="Rae1a9ccc5c0a4dc5" /></Relationships>
</file>