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3bd0b3c2f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506bb2cf84316"/>
      <w:footerReference xmlns:r="http://schemas.openxmlformats.org/officeDocument/2006/relationships" w:type="default" r:id="R86c50b8c64db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RIVENES AS   ·   Org.nr 915 428 940   ·   Kvamsvegen 11   ·   5265 YTRE ARNA   ·   Tlf. 55 53 54 80   ·   firmapost@rivenes.no   ·   www.rivenes.no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506bb2cf84316" /><Relationship Type="http://schemas.openxmlformats.org/officeDocument/2006/relationships/footer" Target="/word/footer1.xml" Id="R86c50b8c64db4c87" /></Relationships>
</file>