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b3b347964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RIVENES AS</w:t>
      </w:r>
    </w:p>
    <w:sectPr>
      <w:headerReference xmlns:r="http://schemas.openxmlformats.org/officeDocument/2006/relationships" w:type="default" r:id="Rdac10fe81d8f4b41"/>
      <w:footerReference xmlns:r="http://schemas.openxmlformats.org/officeDocument/2006/relationships" w:type="default" r:id="Rcef8cb7318d3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RIVENES AS   ·   Org.nr 915 428 940   ·   Kvamsvegen 11   ·   5265 YTRE ARNA   ·   Tlf. 55 53 54 80   ·   firmapost@rivenes.no   ·   www.rivenes.no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10fe81d8f4b41" /><Relationship Type="http://schemas.openxmlformats.org/officeDocument/2006/relationships/footer" Target="/word/footer1.xml" Id="Rcef8cb7318d345e6" /></Relationships>
</file>