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c3ab2fb2f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KROGSTAD BACZEWSKI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KROGSTAD BACZEWSKI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432824ae94703"/>
      <w:footerReference xmlns:r="http://schemas.openxmlformats.org/officeDocument/2006/relationships" w:type="default" r:id="Rf3aa6a26ee43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BACZEWSKI RØR AS   ·   Org.nr 915 441 254   ·   Kaiekroken 16   ·   1056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BACZEWSKI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432824ae94703" /><Relationship Type="http://schemas.openxmlformats.org/officeDocument/2006/relationships/footer" Target="/word/footer1.xml" Id="Rf3aa6a26ee434848" /></Relationships>
</file>