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e9fadbfcb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DAKASTRA AS</w:t>
      </w:r>
    </w:p>
    <w:sectPr>
      <w:headerReference xmlns:r="http://schemas.openxmlformats.org/officeDocument/2006/relationships" w:type="default" r:id="Rf8ecd7286cfb4951"/>
      <w:footerReference xmlns:r="http://schemas.openxmlformats.org/officeDocument/2006/relationships" w:type="default" r:id="Rda7730f4e14a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DAKASTRA AS   ·   Org.nr 915 448 429   ·   Nordre Øverberg 6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cd7286cfb4951" /><Relationship Type="http://schemas.openxmlformats.org/officeDocument/2006/relationships/footer" Target="/word/footer1.xml" Id="Rda7730f4e14a4c7e" /></Relationships>
</file>