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1e38336fa47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ADVIK AS</w:t>
      </w:r>
    </w:p>
    <w:sectPr>
      <w:headerReference xmlns:r="http://schemas.openxmlformats.org/officeDocument/2006/relationships" w:type="default" r:id="R3d3fbd28f34e4bc9"/>
      <w:footerReference xmlns:r="http://schemas.openxmlformats.org/officeDocument/2006/relationships" w:type="default" r:id="R3906b9c2ffdc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ADVIK AS   ·   Org.nr 915 473 865   ·   Ringeriksveien 495A   ·   1340 SKUI   ·   Tlf. 99 23 64 37   ·   post@advik.no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fbd28f34e4bc9" /><Relationship Type="http://schemas.openxmlformats.org/officeDocument/2006/relationships/footer" Target="/word/footer1.xml" Id="R3906b9c2ffdc47ff" /></Relationships>
</file>