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2b551f1c4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VIP INVEST AS</w:t>
      </w:r>
    </w:p>
    <w:sectPr>
      <w:headerReference xmlns:r="http://schemas.openxmlformats.org/officeDocument/2006/relationships" w:type="default" r:id="R9249d055accb4bca"/>
      <w:footerReference xmlns:r="http://schemas.openxmlformats.org/officeDocument/2006/relationships" w:type="default" r:id="R7b55efeb7ffd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 INVEST AS   ·   Org.nr 915 527 965   ·   Grimseidvegen 162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9d055accb4bca" /><Relationship Type="http://schemas.openxmlformats.org/officeDocument/2006/relationships/footer" Target="/word/footer1.xml" Id="R7b55efeb7ffd4fe7" /></Relationships>
</file>