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0c5a19fc240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REKSTEREN ØYLAG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Reksteren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Reksteren,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REKSTEREN ØYLAG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b44cac449141b0"/>
      <w:footerReference xmlns:r="http://schemas.openxmlformats.org/officeDocument/2006/relationships" w:type="default" r:id="Re5b121b8de46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ØYLAG   ·   Org.nr 915 548 202   ·   c/o Anny Johanne Størkesen Gjøvåg, Kaldafossvegen 58   ·   5683 REKSTEREN   ·   Tlf. 53 43 28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ØYLAG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44cac449141b0" /><Relationship Type="http://schemas.openxmlformats.org/officeDocument/2006/relationships/footer" Target="/word/footer1.xml" Id="Re5b121b8de464f3d" /></Relationships>
</file>