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0ab03e510b4f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SENNESETH BETONG &amp;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SENNESETH BETONG &amp; ANLEGG AS</w:t>
      </w:r>
    </w:p>
    <w:sectPr>
      <w:headerReference xmlns:r="http://schemas.openxmlformats.org/officeDocument/2006/relationships" w:type="default" r:id="R0bdb30af01bf4b0e"/>
      <w:footerReference xmlns:r="http://schemas.openxmlformats.org/officeDocument/2006/relationships" w:type="default" r:id="R952df04193d4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SENNESETH BETONG &amp; ANLEGG AS   ·   Org.nr 915 614 574   ·   Kilemokroken 17   ·   3516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SENNESETH BETONG &amp;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b30af01bf4b0e" /><Relationship Type="http://schemas.openxmlformats.org/officeDocument/2006/relationships/footer" Target="/word/footer1.xml" Id="R952df04193d44426" /></Relationships>
</file>