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f99089e9e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MUR AS</w:t>
      </w:r>
    </w:p>
    <w:sectPr>
      <w:headerReference xmlns:r="http://schemas.openxmlformats.org/officeDocument/2006/relationships" w:type="default" r:id="R2b09fc39e7824931"/>
      <w:footerReference xmlns:r="http://schemas.openxmlformats.org/officeDocument/2006/relationships" w:type="default" r:id="R907fb67509f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MUR AS   ·   Org.nr 915 622 690   ·   Mjåvannssløyfen 299   ·   4628 KRISTIANSAND S   ·   post@fsmur.no   ·   www.fsmur.no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9fc39e7824931" /><Relationship Type="http://schemas.openxmlformats.org/officeDocument/2006/relationships/footer" Target="/word/footer1.xml" Id="R907fb67509fa4009" /></Relationships>
</file>