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d16aeeceb4e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FINANSBYRÅET AS</w:t>
      </w:r>
    </w:p>
    <w:sectPr>
      <w:headerReference xmlns:r="http://schemas.openxmlformats.org/officeDocument/2006/relationships" w:type="default" r:id="R700a56bc0fae4c21"/>
      <w:footerReference xmlns:r="http://schemas.openxmlformats.org/officeDocument/2006/relationships" w:type="default" r:id="R46a8a6a82611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FINANSBYRÅET AS   ·   Org.nr 915 714 447   ·   c/o Eco Finans Fredrikstad AS, Stabburveien 7   ·   1617 FREDRIKSTAD   ·   joakim@forsberg.as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FINANSBYRÅET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a56bc0fae4c21" /><Relationship Type="http://schemas.openxmlformats.org/officeDocument/2006/relationships/footer" Target="/word/footer1.xml" Id="R46a8a6a82611426e" /></Relationships>
</file>