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e13e8c97c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ANLEGGSENTER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ANLEGGSENTER AS</w:t>
      </w:r>
    </w:p>
    <w:sectPr>
      <w:headerReference xmlns:r="http://schemas.openxmlformats.org/officeDocument/2006/relationships" w:type="default" r:id="R7e1add457c064dcc"/>
      <w:footerReference xmlns:r="http://schemas.openxmlformats.org/officeDocument/2006/relationships" w:type="default" r:id="R211c4526a51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ANLEGGSENTER AS   ·   Org.nr 915 724 353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ANLEGGSENTER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add457c064dcc" /><Relationship Type="http://schemas.openxmlformats.org/officeDocument/2006/relationships/footer" Target="/word/footer1.xml" Id="R211c4526a516401c" /></Relationships>
</file>