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bb52ae370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LINDSTRØM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LINDSTRØM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2f5eb8d654753"/>
      <w:footerReference xmlns:r="http://schemas.openxmlformats.org/officeDocument/2006/relationships" w:type="default" r:id="Rd53c9d4e1c47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2f5eb8d654753" /><Relationship Type="http://schemas.openxmlformats.org/officeDocument/2006/relationships/footer" Target="/word/footer1.xml" Id="Rd53c9d4e1c4743be" /></Relationships>
</file>