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9bdb94b15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REFSNES FISKEINDUSTRI AS</w:t>
      </w:r>
    </w:p>
    <w:sectPr>
      <w:headerReference xmlns:r="http://schemas.openxmlformats.org/officeDocument/2006/relationships" w:type="default" r:id="Rb4499746f03d407c"/>
      <w:footerReference xmlns:r="http://schemas.openxmlformats.org/officeDocument/2006/relationships" w:type="default" r:id="Rf9740c8434a8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FISKEINDUSTRI AS   ·   Org.nr 915 860 982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99746f03d407c" /><Relationship Type="http://schemas.openxmlformats.org/officeDocument/2006/relationships/footer" Target="/word/footer1.xml" Id="Rf9740c8434a841ee" /></Relationships>
</file>