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dcf0cdc1b44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A38 ARKITEKTER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A38 ARKITEKTER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c9edb5121b4d8d"/>
      <w:footerReference xmlns:r="http://schemas.openxmlformats.org/officeDocument/2006/relationships" w:type="default" r:id="Rde5a96382475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A38 ARKITEKTER AS   ·   Org.nr 915 891 284   ·   Sarbuvollveien 38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A38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9edb5121b4d8d" /><Relationship Type="http://schemas.openxmlformats.org/officeDocument/2006/relationships/footer" Target="/word/footer1.xml" Id="Rde5a96382475443b" /></Relationships>
</file>