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f754fea63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13fcceb7484168"/>
      <w:footerReference xmlns:r="http://schemas.openxmlformats.org/officeDocument/2006/relationships" w:type="default" r:id="R4374cfe2ac34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EMG INVEST AS   ·   Org.nr 915 915 221   ·   c/o Erik Glæsel Gullestad, Nedre Ullern terrasse 1   ·   0280 OSLO   ·   erik.gullestad@gmail.com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13fcceb7484168" /><Relationship Type="http://schemas.openxmlformats.org/officeDocument/2006/relationships/footer" Target="/word/footer1.xml" Id="R4374cfe2ac344fa2" /></Relationships>
</file>