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6044db3f3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1cea38f074e2b"/>
      <w:footerReference xmlns:r="http://schemas.openxmlformats.org/officeDocument/2006/relationships" w:type="default" r:id="R092363811357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 HOLDING AS   ·   Org.nr 916 122 101   ·   c/o Christoffer Jenssen, Tyribakken 37C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1cea38f074e2b" /><Relationship Type="http://schemas.openxmlformats.org/officeDocument/2006/relationships/footer" Target="/word/footer1.xml" Id="R092363811357417a" /></Relationships>
</file>