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1ecf8a48b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OLE A LANGEDRAG AS</w:t>
      </w:r>
    </w:p>
    <w:sectPr>
      <w:headerReference xmlns:r="http://schemas.openxmlformats.org/officeDocument/2006/relationships" w:type="default" r:id="R412e28888ea24b16"/>
      <w:footerReference xmlns:r="http://schemas.openxmlformats.org/officeDocument/2006/relationships" w:type="default" r:id="R4885b654b75e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OLE A LANGEDRAG AS   ·   Org.nr 916 156 235   ·   Ramnesveien 517   ·   3175 RAMNES   ·   Tlf. 33 31 81 12   ·   post@olealangedrag.no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OLE A LANGEDRAG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e28888ea24b16" /><Relationship Type="http://schemas.openxmlformats.org/officeDocument/2006/relationships/footer" Target="/word/footer1.xml" Id="R4885b654b75e4db1" /></Relationships>
</file>