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157fa4e9a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CON-REHAB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CON-REHAB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43afd7c6a48c1"/>
      <w:footerReference xmlns:r="http://schemas.openxmlformats.org/officeDocument/2006/relationships" w:type="default" r:id="R2f0d8f9ba682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CON-REHAB AS   ·   Org.nr 916 168 292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43afd7c6a48c1" /><Relationship Type="http://schemas.openxmlformats.org/officeDocument/2006/relationships/footer" Target="/word/footer1.xml" Id="R2f0d8f9ba6824d0d" /></Relationships>
</file>