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dbb05a1f8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ELEKTRISKE AS</w:t>
      </w:r>
    </w:p>
    <w:sectPr>
      <w:headerReference xmlns:r="http://schemas.openxmlformats.org/officeDocument/2006/relationships" w:type="default" r:id="R64382292243a44d3"/>
      <w:footerReference xmlns:r="http://schemas.openxmlformats.org/officeDocument/2006/relationships" w:type="default" r:id="Ra42f50314e7a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ELEKTRISKE AS   ·   Org.nr 916 188 331   ·   Heggedalsvegen 2   ·   2335 STANGE   ·   Tlf. 62 58 56 60   ·   post@stange-elektriske.no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82292243a44d3" /><Relationship Type="http://schemas.openxmlformats.org/officeDocument/2006/relationships/footer" Target="/word/footer1.xml" Id="Ra42f50314e7a47ec" /></Relationships>
</file>