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2a3b1f9b1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ELEKTRISKE AS</w:t>
      </w:r>
    </w:p>
    <w:sectPr>
      <w:headerReference xmlns:r="http://schemas.openxmlformats.org/officeDocument/2006/relationships" w:type="default" r:id="R65012f524c224bdb"/>
      <w:footerReference xmlns:r="http://schemas.openxmlformats.org/officeDocument/2006/relationships" w:type="default" r:id="R52e7eecb6dc1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ELEKTRISKE AS   ·   Org.nr 916 188 331   ·   Heggedalsvegen 2   ·   2335 STANGE   ·   Tlf. 62 58 56 60   ·   post@stange-elektriske.no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12f524c224bdb" /><Relationship Type="http://schemas.openxmlformats.org/officeDocument/2006/relationships/footer" Target="/word/footer1.xml" Id="R52e7eecb6dc14f99" /></Relationships>
</file>