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110ab10b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HOØEN HOLDING AS</w:t>
      </w:r>
    </w:p>
    <w:sectPr>
      <w:headerReference xmlns:r="http://schemas.openxmlformats.org/officeDocument/2006/relationships" w:type="default" r:id="R4cb4fc2fb4d34f99"/>
      <w:footerReference xmlns:r="http://schemas.openxmlformats.org/officeDocument/2006/relationships" w:type="default" r:id="R9d2f611d97f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4fc2fb4d34f99" /><Relationship Type="http://schemas.openxmlformats.org/officeDocument/2006/relationships/footer" Target="/word/footer1.xml" Id="R9d2f611d97f44db1" /></Relationships>
</file>