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b1f6cade8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 HOLDING AS</w:t>
      </w:r>
    </w:p>
    <w:sectPr>
      <w:headerReference xmlns:r="http://schemas.openxmlformats.org/officeDocument/2006/relationships" w:type="default" r:id="R572cdca8de7648dd"/>
      <w:footerReference xmlns:r="http://schemas.openxmlformats.org/officeDocument/2006/relationships" w:type="default" r:id="R285a82ecaa1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 HOLDING AS   ·   Org.nr 916 288 247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cdca8de7648dd" /><Relationship Type="http://schemas.openxmlformats.org/officeDocument/2006/relationships/footer" Target="/word/footer1.xml" Id="R285a82ecaa16438e" /></Relationships>
</file>