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6eda8364c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339b4b4fd4d34"/>
      <w:footerReference xmlns:r="http://schemas.openxmlformats.org/officeDocument/2006/relationships" w:type="default" r:id="R18db863e611d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VAIMA AS   ·   Org.nr 916 305 494   ·   Varatunveien 5B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339b4b4fd4d34" /><Relationship Type="http://schemas.openxmlformats.org/officeDocument/2006/relationships/footer" Target="/word/footer1.xml" Id="R18db863e611d4cba" /></Relationships>
</file>