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24591561548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ERMA NEMIS AS, org.nr 916 334 591,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ERMA NEMIS AS</w:t>
      </w:r>
    </w:p>
    <w:sectPr>
      <w:headerReference xmlns:r="http://schemas.openxmlformats.org/officeDocument/2006/relationships" w:type="default" r:id="Rbbba2fef484b44e3"/>
      <w:footerReference xmlns:r="http://schemas.openxmlformats.org/officeDocument/2006/relationships" w:type="default" r:id="R51f201aff1be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a2fef484b44e3" /><Relationship Type="http://schemas.openxmlformats.org/officeDocument/2006/relationships/footer" Target="/word/footer1.xml" Id="R51f201aff1be4619" /></Relationships>
</file>