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fcaf3d044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 AS</w:t>
      </w:r>
    </w:p>
    <w:sectPr>
      <w:headerReference xmlns:r="http://schemas.openxmlformats.org/officeDocument/2006/relationships" w:type="default" r:id="R0413425f95534864"/>
      <w:footerReference xmlns:r="http://schemas.openxmlformats.org/officeDocument/2006/relationships" w:type="default" r:id="R31bb29f88b9a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AS   ·   Org.nr 916 346 794   ·   Billingstadsletta 83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425f95534864" /><Relationship Type="http://schemas.openxmlformats.org/officeDocument/2006/relationships/footer" Target="/word/footer1.xml" Id="R31bb29f88b9a436b" /></Relationships>
</file>