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8d791de50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NANNA L.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NANNA L. AS</w:t>
      </w:r>
    </w:p>
    <w:sectPr>
      <w:headerReference xmlns:r="http://schemas.openxmlformats.org/officeDocument/2006/relationships" w:type="default" r:id="Rc266090671bf4dd7"/>
      <w:footerReference xmlns:r="http://schemas.openxmlformats.org/officeDocument/2006/relationships" w:type="default" r:id="R73962208061f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NANNA L. AS   ·   Org.nr 916 347 626   ·   c/o Nanna Lundevall, Fredensborgveien 37B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NANNA L.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6090671bf4dd7" /><Relationship Type="http://schemas.openxmlformats.org/officeDocument/2006/relationships/footer" Target="/word/footer1.xml" Id="R73962208061f459a" /></Relationships>
</file>