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ee4ad4c9f04b5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KASPAR STRØMME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22.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KASPAR STRØMME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5d0a8cfaef64d4f"/>
      <w:footerReference xmlns:r="http://schemas.openxmlformats.org/officeDocument/2006/relationships" w:type="default" r:id="Ra6e9190b658b49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KASPAR STRØMME AS   ·   Org.nr 916 369 824   ·   Barstølveien 17   ·   4636 KRISTIANSAND S   ·   Tlf. 38 05 63 00   ·   firmapost@kaspar-stromme.no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KASPAR STRØMME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d0a8cfaef64d4f" /><Relationship Type="http://schemas.openxmlformats.org/officeDocument/2006/relationships/footer" Target="/word/footer1.xml" Id="Ra6e9190b658b4924" /></Relationships>
</file>