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68c03113d243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BURKELAND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BURKELAND INVEST AS</w:t>
      </w:r>
    </w:p>
    <w:sectPr>
      <w:headerReference xmlns:r="http://schemas.openxmlformats.org/officeDocument/2006/relationships" w:type="default" r:id="R4831e2d7e2014fdf"/>
      <w:footerReference xmlns:r="http://schemas.openxmlformats.org/officeDocument/2006/relationships" w:type="default" r:id="Rd82a76e373a94e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BURKELAND INVEST AS   ·   Org.nr 916 450 001   ·   c/o Mette Burkeland, Hafrsfjordgata 33B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BURKELAND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31e2d7e2014fdf" /><Relationship Type="http://schemas.openxmlformats.org/officeDocument/2006/relationships/footer" Target="/word/footer1.xml" Id="Rd82a76e373a94e42" /></Relationships>
</file>