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45fc1a55140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SIGLIN AS</w:t>
      </w:r>
    </w:p>
    <w:sectPr>
      <w:headerReference xmlns:r="http://schemas.openxmlformats.org/officeDocument/2006/relationships" w:type="default" r:id="R2a1c8c73fe37466d"/>
      <w:footerReference xmlns:r="http://schemas.openxmlformats.org/officeDocument/2006/relationships" w:type="default" r:id="R629fb14edafc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SIGLIN AS   ·   Org.nr 916 511 795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c8c73fe37466d" /><Relationship Type="http://schemas.openxmlformats.org/officeDocument/2006/relationships/footer" Target="/word/footer1.xml" Id="R629fb14edafc44eb" /></Relationships>
</file>