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5f9b6233f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JÆREN GRAVESERVICE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GRAVESERVICE AS</w:t>
      </w:r>
    </w:p>
    <w:sectPr>
      <w:headerReference xmlns:r="http://schemas.openxmlformats.org/officeDocument/2006/relationships" w:type="default" r:id="Rbcb6a0eebe17423a"/>
      <w:footerReference xmlns:r="http://schemas.openxmlformats.org/officeDocument/2006/relationships" w:type="default" r:id="Rd5863086ad59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GRAVESERVICE AS   ·   Org.nr 916 524 927   ·   c/o Dag Stian Pollestad, Kjengaren 38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6a0eebe17423a" /><Relationship Type="http://schemas.openxmlformats.org/officeDocument/2006/relationships/footer" Target="/word/footer1.xml" Id="Rd5863086ad594897" /></Relationships>
</file>