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54113a7c6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VVS EKSPERT AS</w:t>
      </w:r>
    </w:p>
    <w:sectPr>
      <w:headerReference xmlns:r="http://schemas.openxmlformats.org/officeDocument/2006/relationships" w:type="default" r:id="R7696a43bc56c498c"/>
      <w:footerReference xmlns:r="http://schemas.openxmlformats.org/officeDocument/2006/relationships" w:type="default" r:id="R9adee3d3b0e2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VVS EKSPERT AS   ·   Org.nr 916 583 729   ·   Hestefaret 20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VVS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6a43bc56c498c" /><Relationship Type="http://schemas.openxmlformats.org/officeDocument/2006/relationships/footer" Target="/word/footer1.xml" Id="R9adee3d3b0e2423b" /></Relationships>
</file>