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a6cc70b0b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VVS EKSPERT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VVS EKSPERT AS</w:t>
      </w:r>
    </w:p>
    <w:sectPr>
      <w:headerReference xmlns:r="http://schemas.openxmlformats.org/officeDocument/2006/relationships" w:type="default" r:id="Rc9446b73cf4a4202"/>
      <w:footerReference xmlns:r="http://schemas.openxmlformats.org/officeDocument/2006/relationships" w:type="default" r:id="R087fd29a96d6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VVS EKSPERT AS   ·   Org.nr 916 583 729   ·   Hestefaret 20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VVS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46b73cf4a4202" /><Relationship Type="http://schemas.openxmlformats.org/officeDocument/2006/relationships/footer" Target="/word/footer1.xml" Id="R087fd29a96d64512" /></Relationships>
</file>