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41b26b997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IBALANSE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AS</w:t>
      </w:r>
    </w:p>
    <w:sectPr>
      <w:headerReference xmlns:r="http://schemas.openxmlformats.org/officeDocument/2006/relationships" w:type="default" r:id="Rbfa2c8e083b2418c"/>
      <w:footerReference xmlns:r="http://schemas.openxmlformats.org/officeDocument/2006/relationships" w:type="default" r:id="R47a7485a76ef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AS   ·   Org.nr 916 603 266   ·  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2c8e083b2418c" /><Relationship Type="http://schemas.openxmlformats.org/officeDocument/2006/relationships/footer" Target="/word/footer1.xml" Id="R47a7485a76ef44ae" /></Relationships>
</file>