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20edff023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ACCOUNTING AS</w:t>
      </w:r>
    </w:p>
    <w:sectPr>
      <w:headerReference xmlns:r="http://schemas.openxmlformats.org/officeDocument/2006/relationships" w:type="default" r:id="R3942cd0769f14f84"/>
      <w:footerReference xmlns:r="http://schemas.openxmlformats.org/officeDocument/2006/relationships" w:type="default" r:id="R4dcd539766fb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ACCOUNTING AS   ·   Org.nr 916 638 884   ·   Bjørnemyrveien 42   ·   1453 BJØRNEMYR   ·   www.qaas.no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2cd0769f14f84" /><Relationship Type="http://schemas.openxmlformats.org/officeDocument/2006/relationships/footer" Target="/word/footer1.xml" Id="R4dcd539766fb4548" /></Relationships>
</file>