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de6b231034d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SWOOP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SWOOP GROUP AS</w:t>
      </w:r>
    </w:p>
    <w:sectPr>
      <w:headerReference xmlns:r="http://schemas.openxmlformats.org/officeDocument/2006/relationships" w:type="default" r:id="Rcda170aaee3c42fc"/>
      <w:footerReference xmlns:r="http://schemas.openxmlformats.org/officeDocument/2006/relationships" w:type="default" r:id="R1605f88f913f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a170aaee3c42fc" /><Relationship Type="http://schemas.openxmlformats.org/officeDocument/2006/relationships/footer" Target="/word/footer1.xml" Id="R1605f88f913f4bf6" /></Relationships>
</file>