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3384f1323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THRANE-STEEN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THRANE-STEEN</w:t>
      </w:r>
    </w:p>
    <w:sectPr>
      <w:headerReference xmlns:r="http://schemas.openxmlformats.org/officeDocument/2006/relationships" w:type="default" r:id="R09e5833982b84e3c"/>
      <w:footerReference xmlns:r="http://schemas.openxmlformats.org/officeDocument/2006/relationships" w:type="default" r:id="R1b4877d06757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THRANE-STEEN   ·   Org.nr 916 645 082   ·   Slemdalsveien 72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THRANE-STEEN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5833982b84e3c" /><Relationship Type="http://schemas.openxmlformats.org/officeDocument/2006/relationships/footer" Target="/word/footer1.xml" Id="R1b4877d06757420c" /></Relationships>
</file>