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f759cfc1a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e9b0a3aee4fd5"/>
      <w:footerReference xmlns:r="http://schemas.openxmlformats.org/officeDocument/2006/relationships" w:type="default" r:id="Rf20d63e5b042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HODEL EIENDOM AS   ·   Org.nr 916 649 657   ·   Gamlevegen 38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e9b0a3aee4fd5" /><Relationship Type="http://schemas.openxmlformats.org/officeDocument/2006/relationships/footer" Target="/word/footer1.xml" Id="Rf20d63e5b0424e6d" /></Relationships>
</file>