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a7fbe29b4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TECHNOLOGIES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TECHNOLOGIES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8933f4ccc46b3"/>
      <w:footerReference xmlns:r="http://schemas.openxmlformats.org/officeDocument/2006/relationships" w:type="default" r:id="R4c8b83f25a64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8933f4ccc46b3" /><Relationship Type="http://schemas.openxmlformats.org/officeDocument/2006/relationships/footer" Target="/word/footer1.xml" Id="R4c8b83f25a644672" /></Relationships>
</file>