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8a84ee76c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ELP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ELP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f24aa49409430f"/>
      <w:footerReference xmlns:r="http://schemas.openxmlformats.org/officeDocument/2006/relationships" w:type="default" r:id="R801412ef0cd4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 CONSULT AS   ·   Org.nr 916 723 717   ·   Jæktskippergata 17   ·   7725 STEINKJER   ·   firmapost@elpros.no   ·   www.elpros.no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24aa49409430f" /><Relationship Type="http://schemas.openxmlformats.org/officeDocument/2006/relationships/footer" Target="/word/footer1.xml" Id="R801412ef0cd447d5" /></Relationships>
</file>