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b733dee5d143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Steinkjer,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ELP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ELP CONSULT AS</w:t>
      </w:r>
    </w:p>
    <w:sectPr>
      <w:headerReference xmlns:r="http://schemas.openxmlformats.org/officeDocument/2006/relationships" w:type="default" r:id="Rb5de930fc7dd4e72"/>
      <w:footerReference xmlns:r="http://schemas.openxmlformats.org/officeDocument/2006/relationships" w:type="default" r:id="R34f9e07c5d3a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ELP CONSULT AS   ·   Org.nr 916 723 717   ·   Jæktskippergata 17   ·   7725 STEINKJER   ·   firmapost@elpros.no   ·   www.elpros.no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ELP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e930fc7dd4e72" /><Relationship Type="http://schemas.openxmlformats.org/officeDocument/2006/relationships/footer" Target="/word/footer1.xml" Id="R34f9e07c5d3a49e3" /></Relationships>
</file>