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1b98130a5a4e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ELPROS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ELPROS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0f44ff030a4155"/>
      <w:footerReference xmlns:r="http://schemas.openxmlformats.org/officeDocument/2006/relationships" w:type="default" r:id="R867de5aba4f947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ELPROS AS   ·   Org.nr 916 753 616   ·   Jæktskippergata 17   ·   7725 STEINKJER   ·   firmapost@elpros.no   ·   www.elpros.no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ELPROS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0f44ff030a4155" /><Relationship Type="http://schemas.openxmlformats.org/officeDocument/2006/relationships/footer" Target="/word/footer1.xml" Id="R867de5aba4f94746" /></Relationships>
</file>