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17bd7e1f3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9e401f56f49c9"/>
      <w:footerReference xmlns:r="http://schemas.openxmlformats.org/officeDocument/2006/relationships" w:type="default" r:id="Re96442c0e83a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 ENTREPRENØR AS   ·   Org.nr 916 858 124   ·   Vebergveien 60   ·   3074 SANDE I VESTFOLD   ·   christoffer.weberg@nordbohus.no   ·   www.nordbohus.no/sande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9e401f56f49c9" /><Relationship Type="http://schemas.openxmlformats.org/officeDocument/2006/relationships/footer" Target="/word/footer1.xml" Id="Re96442c0e83a4c56" /></Relationships>
</file>