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e4fff5236d47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ZIMMERMANN ØKONOMI OG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ZIMMERMANN ØKONOMI OG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6828a5c89584b48"/>
      <w:footerReference xmlns:r="http://schemas.openxmlformats.org/officeDocument/2006/relationships" w:type="default" r:id="Reb2ffc427c6040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ZIMMERMANN ØKONOMI OG REGNSKAP AS   ·   Org.nr 916 859 465   ·   Stokkamyrveien 10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ZIMMERMANN ØKONOMI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828a5c89584b48" /><Relationship Type="http://schemas.openxmlformats.org/officeDocument/2006/relationships/footer" Target="/word/footer1.xml" Id="Reb2ffc427c6040e5" /></Relationships>
</file>