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eb4b3ad43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INVEST NR 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INVEST NR 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ad6bb0b8c4332"/>
      <w:footerReference xmlns:r="http://schemas.openxmlformats.org/officeDocument/2006/relationships" w:type="default" r:id="R2c6e6f15210d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INVEST NR 10 AS   ·   Org.nr 916 868 278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INVEST NR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ad6bb0b8c4332" /><Relationship Type="http://schemas.openxmlformats.org/officeDocument/2006/relationships/footer" Target="/word/footer1.xml" Id="R2c6e6f15210d4cd2" /></Relationships>
</file>